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288">
      <w:r>
        <w:rPr>
          <w:noProof/>
        </w:rPr>
        <w:drawing>
          <wp:inline distT="0" distB="0" distL="0" distR="0">
            <wp:extent cx="5940425" cy="8399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88" w:rsidRDefault="005A7288"/>
    <w:p w:rsidR="005A7288" w:rsidRDefault="005A72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0"/>
        <w:gridCol w:w="24"/>
        <w:gridCol w:w="1816"/>
        <w:gridCol w:w="48"/>
        <w:gridCol w:w="1792"/>
        <w:gridCol w:w="72"/>
        <w:gridCol w:w="1768"/>
        <w:gridCol w:w="96"/>
        <w:gridCol w:w="1747"/>
        <w:gridCol w:w="120"/>
      </w:tblGrid>
      <w:tr w:rsidR="005A7288" w:rsidTr="00EB4ED5">
        <w:tblPrEx>
          <w:tblCellMar>
            <w:top w:w="0" w:type="dxa"/>
            <w:bottom w:w="0" w:type="dxa"/>
          </w:tblCellMar>
        </w:tblPrEx>
        <w:trPr>
          <w:trHeight w:val="931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2. 3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Фо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рмирование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системы использования </w:t>
            </w:r>
            <w:proofErr w:type="spellStart"/>
            <w:r>
              <w:rPr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sz w:val="28"/>
                <w:szCs w:val="28"/>
              </w:rPr>
              <w:t xml:space="preserve"> технологий в организации учебно-воспитательного процесса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3. 4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астие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 районных мероприятиях, посвященных развитию физической культуры и спорта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инструктор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</w:t>
            </w:r>
            <w:proofErr w:type="spellEnd"/>
            <w:r>
              <w:rPr>
                <w:sz w:val="28"/>
                <w:szCs w:val="28"/>
              </w:rPr>
              <w:t xml:space="preserve">/к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4. 5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Ежегодный конкурс «Папа, мама и я </w:t>
            </w:r>
            <w:proofErr w:type="gramStart"/>
            <w:r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 xml:space="preserve">портивная семья»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инструктор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</w:t>
            </w:r>
            <w:proofErr w:type="spellEnd"/>
            <w:r>
              <w:rPr>
                <w:sz w:val="28"/>
                <w:szCs w:val="28"/>
              </w:rPr>
              <w:t xml:space="preserve">/к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5. 6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Ор </w:t>
            </w:r>
            <w:proofErr w:type="spellStart"/>
            <w:r>
              <w:rPr>
                <w:sz w:val="28"/>
                <w:szCs w:val="28"/>
              </w:rPr>
              <w:t>ганизация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совместного проведения с родителями </w:t>
            </w:r>
            <w:proofErr w:type="spellStart"/>
            <w:r>
              <w:rPr>
                <w:sz w:val="28"/>
                <w:szCs w:val="28"/>
              </w:rPr>
              <w:t>валеологических</w:t>
            </w:r>
            <w:proofErr w:type="spellEnd"/>
            <w:r>
              <w:rPr>
                <w:sz w:val="28"/>
                <w:szCs w:val="28"/>
              </w:rPr>
              <w:t xml:space="preserve"> досугов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физ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 xml:space="preserve">ультуре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772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6. 7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По </w:t>
            </w:r>
            <w:proofErr w:type="spellStart"/>
            <w:r>
              <w:rPr>
                <w:sz w:val="28"/>
                <w:szCs w:val="28"/>
              </w:rPr>
              <w:t>дбор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интересных материалов и оформление информационных стендов по формированию здорового образа жизни для родителей.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7. 8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Ор </w:t>
            </w:r>
            <w:proofErr w:type="spellStart"/>
            <w:r>
              <w:rPr>
                <w:sz w:val="28"/>
                <w:szCs w:val="28"/>
              </w:rPr>
              <w:t>ганизовать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работу семейного клуба: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-экскурсии выходного дня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-музыкальные гостиные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Педагоги,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Музыкальный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</w:p>
        </w:tc>
      </w:tr>
      <w:tr w:rsidR="005A7288" w:rsidTr="00EB4ED5">
        <w:tblPrEx>
          <w:tblCellMar>
            <w:top w:w="0" w:type="dxa"/>
            <w:bottom w:w="0" w:type="dxa"/>
          </w:tblCellMar>
        </w:tblPrEx>
        <w:trPr>
          <w:trHeight w:val="2221"/>
        </w:trPr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color w:val="auto"/>
              </w:rPr>
            </w:pP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8. 9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едрение</w:t>
            </w:r>
            <w:proofErr w:type="spellEnd"/>
            <w:r>
              <w:rPr>
                <w:sz w:val="28"/>
                <w:szCs w:val="28"/>
              </w:rPr>
              <w:t xml:space="preserve"> активных форм работы с семьей (мастер </w:t>
            </w:r>
            <w:proofErr w:type="gramStart"/>
            <w:r>
              <w:rPr>
                <w:sz w:val="28"/>
                <w:szCs w:val="28"/>
              </w:rPr>
              <w:t>-к</w:t>
            </w:r>
            <w:proofErr w:type="gramEnd"/>
            <w:r>
              <w:rPr>
                <w:sz w:val="28"/>
                <w:szCs w:val="28"/>
              </w:rPr>
              <w:t xml:space="preserve">лассы, круглые столы, семинары-практикумы, консультации) по </w:t>
            </w:r>
            <w:proofErr w:type="spellStart"/>
            <w:r>
              <w:rPr>
                <w:sz w:val="28"/>
                <w:szCs w:val="28"/>
              </w:rPr>
              <w:t>здоровьесбережению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 xml:space="preserve">Развитие разнообразных, эмоционально насыщенных способов вовлечения родителей в жизнь детского сада (создание условий для продуктивного общения детей и родителей на основе общего дела: семейные </w:t>
            </w:r>
            <w:r>
              <w:rPr>
                <w:sz w:val="28"/>
                <w:szCs w:val="28"/>
              </w:rPr>
              <w:lastRenderedPageBreak/>
              <w:t xml:space="preserve">праздники, </w:t>
            </w:r>
            <w:proofErr w:type="gramEnd"/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Ежегодно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64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7" w:type="dxa"/>
            <w:gridSpan w:val="2"/>
          </w:tcPr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Музыкальный руководитель </w:t>
            </w:r>
          </w:p>
          <w:p w:rsidR="005A7288" w:rsidRDefault="005A72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EB4ED5" w:rsidTr="00EB4ED5">
        <w:tblPrEx>
          <w:tblCellMar>
            <w:top w:w="0" w:type="dxa"/>
            <w:bottom w:w="0" w:type="dxa"/>
          </w:tblCellMar>
        </w:tblPrEx>
        <w:trPr>
          <w:gridAfter w:val="1"/>
          <w:wAfter w:w="120" w:type="dxa"/>
          <w:trHeight w:val="660"/>
        </w:trPr>
        <w:tc>
          <w:tcPr>
            <w:tcW w:w="9203" w:type="dxa"/>
            <w:gridSpan w:val="9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досуги, совместные кружки)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Организации соревнований, конкурсов плакатов по здоровому образу жизни </w:t>
            </w:r>
          </w:p>
        </w:tc>
      </w:tr>
      <w:tr w:rsidR="00EB4ED5" w:rsidTr="00EB4ED5">
        <w:tblPrEx>
          <w:tblCellMar>
            <w:top w:w="0" w:type="dxa"/>
            <w:bottom w:w="0" w:type="dxa"/>
          </w:tblCellMar>
        </w:tblPrEx>
        <w:trPr>
          <w:gridAfter w:val="1"/>
          <w:wAfter w:w="120" w:type="dxa"/>
          <w:trHeight w:val="1142"/>
        </w:trPr>
        <w:tc>
          <w:tcPr>
            <w:tcW w:w="1840" w:type="dxa"/>
          </w:tcPr>
          <w:p w:rsidR="00EB4ED5" w:rsidRDefault="00EB4ED5">
            <w:pPr>
              <w:pStyle w:val="Default"/>
              <w:rPr>
                <w:color w:val="auto"/>
              </w:rPr>
            </w:pP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9. 1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 </w:t>
            </w:r>
            <w:proofErr w:type="spellStart"/>
            <w:r>
              <w:rPr>
                <w:sz w:val="28"/>
                <w:szCs w:val="28"/>
              </w:rPr>
              <w:t>тановление</w:t>
            </w:r>
            <w:proofErr w:type="spellEnd"/>
            <w:r>
              <w:rPr>
                <w:sz w:val="28"/>
                <w:szCs w:val="28"/>
              </w:rPr>
              <w:t xml:space="preserve"> содержательных связей: </w:t>
            </w:r>
            <w:proofErr w:type="gramStart"/>
            <w:r>
              <w:rPr>
                <w:sz w:val="28"/>
                <w:szCs w:val="28"/>
              </w:rPr>
              <w:t>-Д</w:t>
            </w:r>
            <w:proofErr w:type="gramEnd"/>
            <w:r>
              <w:rPr>
                <w:sz w:val="28"/>
                <w:szCs w:val="28"/>
              </w:rPr>
              <w:t xml:space="preserve">ОУ района для изучения передового педагогического опыта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-с другими социальными партнѐрами.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EB4ED5" w:rsidTr="00EB4ED5">
        <w:tblPrEx>
          <w:tblCellMar>
            <w:top w:w="0" w:type="dxa"/>
            <w:bottom w:w="0" w:type="dxa"/>
          </w:tblCellMar>
        </w:tblPrEx>
        <w:trPr>
          <w:gridAfter w:val="1"/>
          <w:wAfter w:w="120" w:type="dxa"/>
          <w:trHeight w:val="555"/>
        </w:trPr>
        <w:tc>
          <w:tcPr>
            <w:tcW w:w="1840" w:type="dxa"/>
          </w:tcPr>
          <w:p w:rsidR="00EB4ED5" w:rsidRDefault="00EB4ED5">
            <w:pPr>
              <w:pStyle w:val="Default"/>
              <w:rPr>
                <w:color w:val="auto"/>
              </w:rPr>
            </w:pP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10. 1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странички «К здоровой семье через детский сад» на сайте ДОУ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EB4ED5" w:rsidTr="00EB4ED5">
        <w:tblPrEx>
          <w:tblCellMar>
            <w:top w:w="0" w:type="dxa"/>
            <w:bottom w:w="0" w:type="dxa"/>
          </w:tblCellMar>
        </w:tblPrEx>
        <w:trPr>
          <w:gridAfter w:val="1"/>
          <w:wAfter w:w="120" w:type="dxa"/>
          <w:trHeight w:val="770"/>
        </w:trPr>
        <w:tc>
          <w:tcPr>
            <w:tcW w:w="1840" w:type="dxa"/>
          </w:tcPr>
          <w:p w:rsidR="00EB4ED5" w:rsidRDefault="00EB4ED5">
            <w:pPr>
              <w:pStyle w:val="Default"/>
              <w:rPr>
                <w:color w:val="auto"/>
              </w:rPr>
            </w:pP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11. 1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 здание системы эффективного </w:t>
            </w:r>
            <w:proofErr w:type="gramStart"/>
            <w:r>
              <w:rPr>
                <w:sz w:val="28"/>
                <w:szCs w:val="28"/>
              </w:rPr>
              <w:t>контроля за</w:t>
            </w:r>
            <w:proofErr w:type="gramEnd"/>
            <w:r>
              <w:rPr>
                <w:sz w:val="28"/>
                <w:szCs w:val="28"/>
              </w:rPr>
              <w:t xml:space="preserve"> внедрением в работу ДОУ </w:t>
            </w:r>
            <w:proofErr w:type="spellStart"/>
            <w:r>
              <w:rPr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sz w:val="28"/>
                <w:szCs w:val="28"/>
              </w:rPr>
              <w:t xml:space="preserve"> технологий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2017-2019 </w:t>
            </w:r>
          </w:p>
        </w:tc>
        <w:tc>
          <w:tcPr>
            <w:tcW w:w="1840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 </w:t>
            </w:r>
            <w:proofErr w:type="spellStart"/>
            <w:proofErr w:type="gramStart"/>
            <w:r>
              <w:rPr>
                <w:sz w:val="28"/>
                <w:szCs w:val="28"/>
              </w:rPr>
              <w:t>финансиров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EB4ED5" w:rsidRDefault="00EB4E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</w:tc>
      </w:tr>
    </w:tbl>
    <w:p w:rsidR="00EB4ED5" w:rsidRDefault="00EB4ED5" w:rsidP="00EB4ED5">
      <w:pPr>
        <w:pStyle w:val="Default"/>
      </w:pPr>
    </w:p>
    <w:p w:rsidR="00EB4ED5" w:rsidRDefault="00EB4ED5" w:rsidP="00EB4ED5">
      <w:pPr>
        <w:pStyle w:val="Default"/>
        <w:spacing w:after="135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>
        <w:rPr>
          <w:b/>
          <w:bCs/>
          <w:sz w:val="28"/>
          <w:szCs w:val="28"/>
        </w:rPr>
        <w:t xml:space="preserve">Ожидаемый продукт: </w:t>
      </w:r>
    </w:p>
    <w:p w:rsidR="00EB4ED5" w:rsidRDefault="00EB4ED5" w:rsidP="00EB4ED5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Информационные стенды для родителей в группах: «Для вас, родители», «Будь здоров, малыш », «Чем мы занимались» </w:t>
      </w:r>
    </w:p>
    <w:p w:rsidR="005A7288" w:rsidRDefault="005A7288"/>
    <w:sectPr w:rsidR="005A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A7288"/>
    <w:rsid w:val="005A7288"/>
    <w:rsid w:val="00EB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72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2</cp:revision>
  <dcterms:created xsi:type="dcterms:W3CDTF">2019-07-12T08:43:00Z</dcterms:created>
  <dcterms:modified xsi:type="dcterms:W3CDTF">2019-07-12T08:44:00Z</dcterms:modified>
</cp:coreProperties>
</file>